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E9BD1" w14:textId="4CDC2A46" w:rsidR="009104A1" w:rsidRDefault="0094502E" w:rsidP="009509F3">
      <w:pPr>
        <w:spacing w:after="0" w:line="240" w:lineRule="auto"/>
        <w:jc w:val="center"/>
      </w:pPr>
      <w:r>
        <w:t>City of Moses Lake</w:t>
      </w:r>
    </w:p>
    <w:p w14:paraId="354E9E11" w14:textId="73392C98" w:rsidR="0094502E" w:rsidRDefault="0094502E" w:rsidP="009509F3">
      <w:pPr>
        <w:spacing w:after="0" w:line="240" w:lineRule="auto"/>
        <w:jc w:val="center"/>
      </w:pPr>
      <w:r>
        <w:t>Notice of Public Hearing</w:t>
      </w:r>
    </w:p>
    <w:p w14:paraId="7370B688" w14:textId="48101535" w:rsidR="0094502E" w:rsidRDefault="009509F3" w:rsidP="009509F3">
      <w:pPr>
        <w:spacing w:after="0" w:line="240" w:lineRule="auto"/>
        <w:jc w:val="center"/>
      </w:pPr>
      <w:bookmarkStart w:id="0" w:name="_GoBack"/>
      <w:bookmarkEnd w:id="0"/>
      <w:r>
        <w:t xml:space="preserve">Optional </w:t>
      </w:r>
      <w:r w:rsidR="00CC0E34" w:rsidRPr="00A60E49">
        <w:t xml:space="preserve">Determination of Non-Significance </w:t>
      </w:r>
    </w:p>
    <w:p w14:paraId="5EAD795D" w14:textId="77777777" w:rsidR="008A743B" w:rsidRDefault="008A743B" w:rsidP="009509F3">
      <w:pPr>
        <w:spacing w:after="0" w:line="240" w:lineRule="auto"/>
        <w:jc w:val="center"/>
      </w:pPr>
    </w:p>
    <w:p w14:paraId="496B6AE2" w14:textId="77777777" w:rsidR="0079363F" w:rsidRDefault="009509F3" w:rsidP="0079363F">
      <w:pPr>
        <w:spacing w:after="0" w:line="240" w:lineRule="auto"/>
      </w:pPr>
      <w:r>
        <w:t xml:space="preserve">The City of Moses Lake Planning Commission will hold a public hearing to consider </w:t>
      </w:r>
      <w:r w:rsidR="00A60E49">
        <w:t xml:space="preserve">amending development regulations to </w:t>
      </w:r>
      <w:r>
        <w:t xml:space="preserve">allow extensions of preliminary plat approvals. The hearing is at 7:00 </w:t>
      </w:r>
      <w:r w:rsidR="00AB348C">
        <w:t>pm on July 16, 2020</w:t>
      </w:r>
      <w:r w:rsidR="0079363F">
        <w:t xml:space="preserve">. Remote participation is available, please check the City of Moses Lake website for the remote link </w:t>
      </w:r>
      <w:hyperlink r:id="rId4" w:history="1">
        <w:r w:rsidR="0079363F" w:rsidRPr="0097067E">
          <w:rPr>
            <w:rStyle w:val="Hyperlink"/>
          </w:rPr>
          <w:t>www.cityofml.com</w:t>
        </w:r>
      </w:hyperlink>
      <w:r w:rsidR="0079363F">
        <w:t xml:space="preserve">. </w:t>
      </w:r>
    </w:p>
    <w:p w14:paraId="072383A6" w14:textId="7344C036" w:rsidR="0079363F" w:rsidRDefault="0079363F" w:rsidP="009509F3">
      <w:pPr>
        <w:spacing w:after="0" w:line="240" w:lineRule="auto"/>
      </w:pPr>
    </w:p>
    <w:p w14:paraId="28CE3E11" w14:textId="77777777" w:rsidR="0079363F" w:rsidRDefault="0079363F" w:rsidP="0079363F">
      <w:pPr>
        <w:pStyle w:val="BodyText"/>
        <w:overflowPunct w:val="0"/>
        <w:spacing w:before="119" w:after="2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Public Hearing - </w:t>
      </w:r>
      <w:r>
        <w:rPr>
          <w:color w:val="C00000"/>
          <w:sz w:val="22"/>
          <w:szCs w:val="22"/>
        </w:rPr>
        <w:t>Citizens who would like to speak on this matter during the meeting will need to contact the City Clerk no later than 3 p.m. on the day of the meeting and provide the name or number you will use to access the virtual meeting.</w:t>
      </w:r>
    </w:p>
    <w:p w14:paraId="04F2EABF" w14:textId="350B60CD" w:rsidR="00A60E49" w:rsidRDefault="00A60E49" w:rsidP="00A60E49">
      <w:pPr>
        <w:spacing w:after="0" w:line="240" w:lineRule="auto"/>
      </w:pPr>
      <w:r>
        <w:t>Persons who want to be informed of future actions, or the final decision, on this proposal should provide their name and address to the project planner</w:t>
      </w:r>
      <w:r w:rsidR="0038436A">
        <w:t xml:space="preserve"> at </w:t>
      </w:r>
      <w:hyperlink r:id="rId5" w:history="1">
        <w:r w:rsidR="0038436A" w:rsidRPr="0097067E">
          <w:rPr>
            <w:rStyle w:val="Hyperlink"/>
          </w:rPr>
          <w:t>vramsey@cityofml.com</w:t>
        </w:r>
      </w:hyperlink>
      <w:r w:rsidR="0038436A">
        <w:t xml:space="preserve">. </w:t>
      </w:r>
      <w:r>
        <w:t xml:space="preserve">For more information </w:t>
      </w:r>
      <w:r w:rsidR="0038436A">
        <w:t xml:space="preserve">email or </w:t>
      </w:r>
      <w:r>
        <w:t xml:space="preserve">call Vivian Ramsey at the number above. Submit written comments by mail to City of Moses Lake Community Development Department, P.O. Box 1579, Moses Lake, WA 98837.  </w:t>
      </w:r>
      <w:r w:rsidR="00DC557E">
        <w:t>I</w:t>
      </w:r>
      <w:r>
        <w:t>nformation related to th</w:t>
      </w:r>
      <w:r w:rsidR="00263404">
        <w:t>is</w:t>
      </w:r>
      <w:r>
        <w:t xml:space="preserve"> proposal</w:t>
      </w:r>
      <w:r w:rsidR="00263404">
        <w:t xml:space="preserve"> is </w:t>
      </w:r>
      <w:r>
        <w:t xml:space="preserve">available for review on the city’s website </w:t>
      </w:r>
      <w:hyperlink r:id="rId6" w:history="1">
        <w:r w:rsidR="00263404" w:rsidRPr="0097067E">
          <w:rPr>
            <w:rStyle w:val="Hyperlink"/>
          </w:rPr>
          <w:t>www.cityofml.com</w:t>
        </w:r>
      </w:hyperlink>
      <w:r>
        <w:t>.</w:t>
      </w:r>
      <w:r w:rsidR="00263404">
        <w:t xml:space="preserve"> </w:t>
      </w:r>
      <w:r>
        <w:t xml:space="preserve">  </w:t>
      </w:r>
    </w:p>
    <w:p w14:paraId="4F1C49F5" w14:textId="759D7527" w:rsidR="00A60E49" w:rsidRDefault="00A60E49" w:rsidP="00A60E49">
      <w:pPr>
        <w:spacing w:after="0" w:line="240" w:lineRule="auto"/>
      </w:pPr>
    </w:p>
    <w:p w14:paraId="49F34B71" w14:textId="41C5D9B8" w:rsidR="00A60E49" w:rsidRDefault="00A60E49" w:rsidP="00A60E49">
      <w:pPr>
        <w:spacing w:after="0" w:line="240" w:lineRule="auto"/>
      </w:pPr>
      <w:r>
        <w:t xml:space="preserve">Environmental review is required for </w:t>
      </w:r>
      <w:r w:rsidR="00263404">
        <w:t>an</w:t>
      </w:r>
      <w:r>
        <w:t xml:space="preserve"> amendment to development regulations.</w:t>
      </w:r>
      <w:r w:rsidRPr="00A60E49">
        <w:t xml:space="preserve"> The City of Moses Lake has reviewed the </w:t>
      </w:r>
      <w:r>
        <w:t>proposal</w:t>
      </w:r>
      <w:r w:rsidRPr="00A60E49">
        <w:t xml:space="preserve"> for probable adverse environmental impacts and expects to issue a Determination of Non-Significance (DNS) for this </w:t>
      </w:r>
      <w:r w:rsidR="00263404">
        <w:t>proposal</w:t>
      </w:r>
      <w:r w:rsidRPr="00A60E49">
        <w:t xml:space="preserve">. The optional DNS process in WAC 197-11-355 is being used.  </w:t>
      </w:r>
      <w:r w:rsidRPr="0067554C">
        <w:rPr>
          <w:b/>
          <w:bCs/>
        </w:rPr>
        <w:t>This may be your only opportunity to comment on the environmental impacts of the propos</w:t>
      </w:r>
      <w:r w:rsidR="0067554C" w:rsidRPr="0067554C">
        <w:rPr>
          <w:b/>
          <w:bCs/>
        </w:rPr>
        <w:t>al</w:t>
      </w:r>
      <w:r w:rsidRPr="0067554C">
        <w:rPr>
          <w:b/>
          <w:bCs/>
        </w:rPr>
        <w:t>.</w:t>
      </w:r>
      <w:r w:rsidR="0067554C" w:rsidRPr="0067554C">
        <w:t xml:space="preserve"> No adverse environmental impacts have been identified, so no mitigating conditions have been identified as necessary through SEPA.  The project review process may include additional mitigation measures under applicable codes.  </w:t>
      </w:r>
      <w:r>
        <w:t>Written comments on this project proposal from the public, and agencies with jurisdiction will be accepted until 5:00 p.m. on July 1</w:t>
      </w:r>
      <w:r w:rsidR="0067554C">
        <w:t>5</w:t>
      </w:r>
      <w:r>
        <w:t>, 2020.</w:t>
      </w:r>
    </w:p>
    <w:p w14:paraId="4E3F49D7" w14:textId="397EF2E1" w:rsidR="00A60E49" w:rsidRDefault="00A60E49" w:rsidP="009509F3">
      <w:pPr>
        <w:spacing w:after="0" w:line="240" w:lineRule="auto"/>
      </w:pPr>
    </w:p>
    <w:p w14:paraId="56386CBE" w14:textId="43458343" w:rsidR="0038436A" w:rsidRDefault="0038436A" w:rsidP="009509F3">
      <w:pPr>
        <w:spacing w:after="0" w:line="240" w:lineRule="auto"/>
      </w:pPr>
      <w:r>
        <w:t xml:space="preserve">Date of Publication July </w:t>
      </w:r>
      <w:r w:rsidR="0079363F">
        <w:t>9</w:t>
      </w:r>
      <w:r>
        <w:t>, 2020</w:t>
      </w:r>
    </w:p>
    <w:sectPr w:rsidR="00384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02E"/>
    <w:rsid w:val="00016AF4"/>
    <w:rsid w:val="0003671F"/>
    <w:rsid w:val="000C3345"/>
    <w:rsid w:val="001008FF"/>
    <w:rsid w:val="001175AE"/>
    <w:rsid w:val="00124E2C"/>
    <w:rsid w:val="00155457"/>
    <w:rsid w:val="001D6366"/>
    <w:rsid w:val="00225DD1"/>
    <w:rsid w:val="002533F6"/>
    <w:rsid w:val="00263404"/>
    <w:rsid w:val="00271509"/>
    <w:rsid w:val="00281347"/>
    <w:rsid w:val="00301C37"/>
    <w:rsid w:val="00330FEC"/>
    <w:rsid w:val="003832A4"/>
    <w:rsid w:val="0038436A"/>
    <w:rsid w:val="003A0C4A"/>
    <w:rsid w:val="003B00E9"/>
    <w:rsid w:val="003D1B36"/>
    <w:rsid w:val="003E4625"/>
    <w:rsid w:val="00400778"/>
    <w:rsid w:val="00425C8B"/>
    <w:rsid w:val="004269B6"/>
    <w:rsid w:val="00490365"/>
    <w:rsid w:val="004C18EA"/>
    <w:rsid w:val="0057345D"/>
    <w:rsid w:val="005B35C0"/>
    <w:rsid w:val="005F229B"/>
    <w:rsid w:val="00600AF0"/>
    <w:rsid w:val="0067554C"/>
    <w:rsid w:val="00692A74"/>
    <w:rsid w:val="006A3720"/>
    <w:rsid w:val="006E5FA8"/>
    <w:rsid w:val="0071244E"/>
    <w:rsid w:val="0071337C"/>
    <w:rsid w:val="00732FBA"/>
    <w:rsid w:val="0073719F"/>
    <w:rsid w:val="00752EE9"/>
    <w:rsid w:val="0079363F"/>
    <w:rsid w:val="007F62D8"/>
    <w:rsid w:val="0089226D"/>
    <w:rsid w:val="00893BD0"/>
    <w:rsid w:val="008A743B"/>
    <w:rsid w:val="008D0263"/>
    <w:rsid w:val="009104A1"/>
    <w:rsid w:val="0094502E"/>
    <w:rsid w:val="009509F3"/>
    <w:rsid w:val="00960E3E"/>
    <w:rsid w:val="00967CBF"/>
    <w:rsid w:val="00991DF9"/>
    <w:rsid w:val="009B1B5D"/>
    <w:rsid w:val="00A14F68"/>
    <w:rsid w:val="00A45B14"/>
    <w:rsid w:val="00A60E49"/>
    <w:rsid w:val="00A70B64"/>
    <w:rsid w:val="00A85132"/>
    <w:rsid w:val="00AA3208"/>
    <w:rsid w:val="00AB348C"/>
    <w:rsid w:val="00BC08FC"/>
    <w:rsid w:val="00BF4585"/>
    <w:rsid w:val="00BF5722"/>
    <w:rsid w:val="00C02D8C"/>
    <w:rsid w:val="00C175CA"/>
    <w:rsid w:val="00C2280E"/>
    <w:rsid w:val="00C421ED"/>
    <w:rsid w:val="00C44EFF"/>
    <w:rsid w:val="00C467D5"/>
    <w:rsid w:val="00CC0E34"/>
    <w:rsid w:val="00D62B2D"/>
    <w:rsid w:val="00D95F4D"/>
    <w:rsid w:val="00DA6BF6"/>
    <w:rsid w:val="00DC557E"/>
    <w:rsid w:val="00E05742"/>
    <w:rsid w:val="00E07FD9"/>
    <w:rsid w:val="00E206E4"/>
    <w:rsid w:val="00E34BB8"/>
    <w:rsid w:val="00E3691E"/>
    <w:rsid w:val="00E406F0"/>
    <w:rsid w:val="00E44A9B"/>
    <w:rsid w:val="00E618E8"/>
    <w:rsid w:val="00EF10C8"/>
    <w:rsid w:val="00EF71CE"/>
    <w:rsid w:val="00F753CF"/>
    <w:rsid w:val="00F8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711F0"/>
  <w15:chartTrackingRefBased/>
  <w15:docId w15:val="{ECD83D7E-4B92-4E49-A58D-206E53EC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37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372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semiHidden/>
    <w:unhideWhenUsed/>
    <w:rsid w:val="0079363F"/>
    <w:pPr>
      <w:autoSpaceDE w:val="0"/>
      <w:autoSpaceDN w:val="0"/>
      <w:spacing w:before="4" w:after="0" w:line="240" w:lineRule="auto"/>
    </w:pPr>
    <w:rPr>
      <w:rFonts w:ascii="Palatino Linotype" w:hAnsi="Palatino Linotype" w:cs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9363F"/>
    <w:rPr>
      <w:rFonts w:ascii="Palatino Linotype" w:hAnsi="Palatino Linotype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7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ityofml.com" TargetMode="External"/><Relationship Id="rId5" Type="http://schemas.openxmlformats.org/officeDocument/2006/relationships/hyperlink" Target="mailto:vramsey@cityofml.com" TargetMode="External"/><Relationship Id="rId4" Type="http://schemas.openxmlformats.org/officeDocument/2006/relationships/hyperlink" Target="http://www.cityofm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Ramsey</dc:creator>
  <cp:keywords/>
  <dc:description/>
  <cp:lastModifiedBy>Lynne Lynch</cp:lastModifiedBy>
  <cp:revision>2</cp:revision>
  <dcterms:created xsi:type="dcterms:W3CDTF">2020-07-09T16:01:00Z</dcterms:created>
  <dcterms:modified xsi:type="dcterms:W3CDTF">2020-07-09T16:01:00Z</dcterms:modified>
</cp:coreProperties>
</file>